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7D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 w:cs="仿宋_GB2312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黑体" w:eastAsia="方正小标宋简体" w:cs="仿宋_GB2312"/>
          <w:color w:val="auto"/>
          <w:kern w:val="0"/>
          <w:sz w:val="44"/>
          <w:szCs w:val="44"/>
          <w:highlight w:val="none"/>
          <w:lang w:eastAsia="zh-CN"/>
        </w:rPr>
        <w:t>《</w:t>
      </w:r>
      <w:r>
        <w:rPr>
          <w:rFonts w:hint="eastAsia" w:ascii="方正小标宋简体" w:hAnsi="黑体" w:eastAsia="方正小标宋简体" w:cs="仿宋_GB2312"/>
          <w:color w:val="auto"/>
          <w:kern w:val="0"/>
          <w:sz w:val="44"/>
          <w:szCs w:val="44"/>
          <w:highlight w:val="none"/>
        </w:rPr>
        <w:t>四川省打造“5G+工业互联网”512工程</w:t>
      </w:r>
    </w:p>
    <w:p w14:paraId="224B4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黑体" w:eastAsia="方正小标宋简体" w:cs="仿宋_GB2312"/>
          <w:color w:val="auto"/>
          <w:kern w:val="0"/>
          <w:sz w:val="44"/>
          <w:szCs w:val="44"/>
          <w:highlight w:val="none"/>
        </w:rPr>
        <w:t>升级版实施方案（2025-2027年</w:t>
      </w:r>
      <w:r>
        <w:rPr>
          <w:rFonts w:hint="eastAsia" w:ascii="方正小标宋简体" w:hAnsi="黑体" w:eastAsia="方正小标宋简体" w:cs="仿宋_GB2312"/>
          <w:color w:val="auto"/>
          <w:kern w:val="0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黑体" w:eastAsia="方正小标宋简体" w:cs="仿宋_GB2312"/>
          <w:color w:val="auto"/>
          <w:kern w:val="0"/>
          <w:sz w:val="44"/>
          <w:szCs w:val="44"/>
          <w:highlight w:val="none"/>
        </w:rPr>
        <w:t>（征求意见稿）</w:t>
      </w:r>
      <w:r>
        <w:rPr>
          <w:rFonts w:hint="eastAsia" w:ascii="方正小标宋简体" w:hAnsi="黑体" w:eastAsia="方正小标宋简体" w:cs="仿宋_GB2312"/>
          <w:color w:val="auto"/>
          <w:kern w:val="0"/>
          <w:sz w:val="44"/>
          <w:szCs w:val="44"/>
          <w:highlight w:val="none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起草说明</w:t>
      </w:r>
    </w:p>
    <w:bookmarkEnd w:id="0"/>
    <w:p w14:paraId="10CE5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7943D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为贯彻落实工业和信息化部《打造“5G+工业互联网”512工程升级版实施方案》《四川省加快制造业智能化改造数字化转型行动方案（2024-2027年）》，切实推动我省“5G+工业互联网”在更广范围、更深程度、更高水平上创新融合发展，有力支撑制造强省、网络强省和数字四川建设，我局牵头拟制了《四川省打造“5G+工业互联网”512工程升级版实施方案（2025-2027年）（征求意见稿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（以下简称《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》）。</w:t>
      </w:r>
    </w:p>
    <w:p w14:paraId="780D85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起草背景</w:t>
      </w:r>
    </w:p>
    <w:p w14:paraId="0F7BE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2024年12月30日，工业和信息化部印发《打造“5G+工业互联网”512工程升级版实施方案》，提出要进一步巩固提升“5G+工业互联网”512工程实施成效，加快5G与工业的融合渗透，推动“5G+工业互联网”在更广范围、更深程度、更高水平上创新发展。2024年11月，四川省政府办公厅印发《四川省加快制造业智能化改造数字化转型行动方案（2024-2027年）》，提出到2027年，全省规模以上工业企业实现数字化转型全覆盖，力争全省制造业数字化转型和智能制造水平进入全国第一梯队。</w:t>
      </w:r>
    </w:p>
    <w:p w14:paraId="59F08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为切实推动我省“5G+工业互联网”在更广范围、更深程度、更高水平上创新融合发展，加快制造业高端化、智能化、绿色化转型，为加速新型工业化进程、建设富有四川特色和优势的现代化产业体系提供有力支撑，我局牵头拟制了《四川省打造“5G+工业互联网”512工程升级版实施方案（2025-2027年）（征求意见稿）》。</w:t>
      </w:r>
    </w:p>
    <w:p w14:paraId="3FB138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主要内容</w:t>
      </w:r>
    </w:p>
    <w:p w14:paraId="51A32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《征求意见稿》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包括总体要求、重点任务、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保障措施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三大部分。</w:t>
      </w:r>
    </w:p>
    <w:p w14:paraId="038FE3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（一）总体要求。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主要明确了指导思想和阶段性目标。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以推动工业互联网高质量发展和规模化应用为主线，推动制造业高端化、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智能化、绿色化发展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。到2027年，“5G+工业互联网”广泛融入实体经济重点行业领域，网络设施、技术产品、融合应用、产业生态、公共服务5个方面能力全面提升。建成工业领域5G虚拟/混合专网超1000个，评选省级5G工厂数量超150个，标识注册量和解析量均超550亿，打造具有全国影响力的“5G+工业互联网”融合应用试点城市标杆，带动电子信息、装备制造、白酒、家具制造等省内特色产业集群数字化转型升级水平进入全国前列。</w:t>
      </w:r>
    </w:p>
    <w:p w14:paraId="7F0CA9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（二）重点任务。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包括5大重点任务，细分为17项子任务。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一是网络设施升级行动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，加速工业5G虚拟/混合专网规模化应用和推广，开展工业5G独立专网试点，构建新型工业网络体系，完善数字基础设施体系。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二是技术产品升级行动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,包括强化技术创新、加快产品研发、开展中试验证、构建标准体系等内容。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三是融合应用升级行动，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持续强化应用场景牵引，加速实施标识解析贯通工程，推动5G工厂提质增量，强化试点城市示范引领。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四是产业生态升级行动，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不断壮大产业主体，健全安全保障，实施工业互联网与重点产业链“链网协同”工程。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五是公共服务升级行动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，持续提升公共服务能力，强化人才培养与供需对接服务。</w:t>
      </w:r>
    </w:p>
    <w:p w14:paraId="1167BC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（三）保障措施。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一是加强组织领导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，建立由省级部门组成的专项行动推进机制，推动重点任务落实，各市（州）要着力提升“5G+工业互联网”产业供给，各基础电信企业做好支撑服务工作。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二是强化政策支撑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，支持将5G工厂建设、标识解析体系应用作为企业申报省级“智改数转”项目资金重要条件，探索“揭榜挂帅”形成“5G+工业互联网”典型案例，鼓励市（州）出台5G工厂、标识解析等建设应用资金政策。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三是做好宣传推广，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深化工业互联网一体化进园区“百城千园行”活动、“5G+工业互联网”技术培训和供需对接，推动“5G+工业互联网”向市（州）县域普及，加强经验交流和成果推广，加快推动“5G+工业互联网”规模化应用。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B4D67"/>
    <w:rsid w:val="19673D36"/>
    <w:rsid w:val="1CFB5C8B"/>
    <w:rsid w:val="262B5323"/>
    <w:rsid w:val="502B4D67"/>
    <w:rsid w:val="51842D6A"/>
    <w:rsid w:val="527F6735"/>
    <w:rsid w:val="715E6CDC"/>
    <w:rsid w:val="777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1429</Words>
  <Characters>1544</Characters>
  <Lines>0</Lines>
  <Paragraphs>0</Paragraphs>
  <TotalTime>1</TotalTime>
  <ScaleCrop>false</ScaleCrop>
  <LinksUpToDate>false</LinksUpToDate>
  <CharactersWithSpaces>1544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2025-09-11T03:40:00Z</dcterms:created>
  <dc:creator>WL</dc:creator>
  <cp:lastModifiedBy>WL</cp:lastModifiedBy>
  <dcterms:modified xsi:type="dcterms:W3CDTF">2025-09-11T08:44:30Z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EB55B52A1D814CC0A9E31917E84B5F91_13</vt:lpwstr>
  </property>
  <property fmtid="{D5CDD505-2E9C-101B-9397-08002B2CF9AE}" pid="4" name="KSOTemplateDocerSaveRecord">
    <vt:lpwstr>eyJoZGlkIjoiMGQ4ODk1NzRkMzAyOWYxMmU4ZDIwZWY1MWE5ZTRiMzQiLCJ1c2VySWQiOiI0MjYwODE3MTAifQ==</vt:lpwstr>
  </property>
</Properties>
</file>