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00" w:type="dxa"/>
        <w:tblLook w:val="04A0" w:firstRow="1" w:lastRow="0" w:firstColumn="1" w:lastColumn="0" w:noHBand="0" w:noVBand="1"/>
      </w:tblPr>
      <w:tblGrid>
        <w:gridCol w:w="1280"/>
        <w:gridCol w:w="1280"/>
        <w:gridCol w:w="3080"/>
        <w:gridCol w:w="4280"/>
        <w:gridCol w:w="4280"/>
      </w:tblGrid>
      <w:tr w:rsidR="00CD00D1" w:rsidRPr="00CD00D1" w:rsidTr="00CD00D1">
        <w:trPr>
          <w:trHeight w:val="540"/>
        </w:trPr>
        <w:tc>
          <w:tcPr>
            <w:tcW w:w="142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2021年电信普遍服务补助资金</w:t>
            </w:r>
            <w:r w:rsidR="00D72215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区域</w:t>
            </w:r>
            <w:r w:rsidRPr="00CD00D1">
              <w:rPr>
                <w:rFonts w:ascii="宋体" w:hAnsi="宋体" w:cs="宋体" w:hint="eastAsia"/>
                <w:color w:val="000000"/>
                <w:kern w:val="0"/>
                <w:sz w:val="44"/>
                <w:szCs w:val="44"/>
              </w:rPr>
              <w:t>绩效目标表</w:t>
            </w:r>
          </w:p>
        </w:tc>
      </w:tr>
      <w:tr w:rsidR="00CD00D1" w:rsidRPr="00CD00D1" w:rsidTr="00CD00D1">
        <w:trPr>
          <w:trHeight w:val="27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4"/>
                <w:szCs w:val="4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 w:rsidR="00CD00D1" w:rsidRPr="00CD00D1" w:rsidTr="00CD00D1">
        <w:trPr>
          <w:trHeight w:val="27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专项名称</w:t>
            </w:r>
          </w:p>
        </w:tc>
        <w:tc>
          <w:tcPr>
            <w:tcW w:w="1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电信普遍服务补助资金</w:t>
            </w:r>
          </w:p>
        </w:tc>
      </w:tr>
      <w:tr w:rsidR="00CD00D1" w:rsidRPr="00CD00D1" w:rsidTr="00CD00D1">
        <w:trPr>
          <w:trHeight w:val="27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中央主管部门</w:t>
            </w:r>
          </w:p>
        </w:tc>
        <w:tc>
          <w:tcPr>
            <w:tcW w:w="1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工业和信息化部</w:t>
            </w:r>
            <w:bookmarkStart w:id="0" w:name="_GoBack"/>
            <w:bookmarkEnd w:id="0"/>
          </w:p>
        </w:tc>
      </w:tr>
      <w:tr w:rsidR="00CD00D1" w:rsidRPr="00CD00D1" w:rsidTr="00CD00D1">
        <w:trPr>
          <w:trHeight w:val="27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省级财政部门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四川省财政厅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省级主管部门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四川省通信管理局</w:t>
            </w:r>
          </w:p>
        </w:tc>
      </w:tr>
      <w:tr w:rsidR="00CD00D1" w:rsidRPr="00CD00D1" w:rsidTr="00CD00D1">
        <w:trPr>
          <w:trHeight w:val="270"/>
        </w:trPr>
        <w:tc>
          <w:tcPr>
            <w:tcW w:w="2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资金情况（万元）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年度金额：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111A39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425.8</w:t>
            </w:r>
            <w:r w:rsidR="0059445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00D1" w:rsidRPr="00CD00D1" w:rsidTr="00CD00D1">
        <w:trPr>
          <w:trHeight w:val="270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其中：中央补助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111A39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425.8</w:t>
            </w:r>
            <w:r w:rsidR="0059445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418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00D1" w:rsidRPr="00CD00D1" w:rsidTr="00CD00D1">
        <w:trPr>
          <w:trHeight w:val="270"/>
        </w:trPr>
        <w:tc>
          <w:tcPr>
            <w:tcW w:w="2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地方资金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D00D1" w:rsidRPr="00CD00D1" w:rsidTr="00CD00D1">
        <w:trPr>
          <w:trHeight w:val="270"/>
        </w:trPr>
        <w:tc>
          <w:tcPr>
            <w:tcW w:w="2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年度总体目标</w:t>
            </w:r>
          </w:p>
        </w:tc>
        <w:tc>
          <w:tcPr>
            <w:tcW w:w="1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59445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中央补助资金及时拨付企业，推进</w:t>
            </w:r>
            <w:r w:rsidR="005944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北斗授时</w:t>
            </w:r>
            <w:r w:rsidR="0059445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功能改造任务</w:t>
            </w:r>
            <w:r w:rsidR="005944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建设</w:t>
            </w: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，企业按</w:t>
            </w:r>
            <w:r w:rsidR="005944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任务通知</w:t>
            </w:r>
            <w:r w:rsidR="0059445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要求完成</w:t>
            </w:r>
            <w:r w:rsidR="00594459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基站改造</w:t>
            </w:r>
            <w:r w:rsidR="00594459"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任务</w:t>
            </w: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CD00D1" w:rsidRPr="00CD00D1" w:rsidTr="00CD00D1">
        <w:trPr>
          <w:trHeight w:val="270"/>
        </w:trPr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绩效指标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指标值</w:t>
            </w:r>
          </w:p>
        </w:tc>
      </w:tr>
      <w:tr w:rsidR="00CD00D1" w:rsidRPr="00CD00D1" w:rsidTr="00CD00D1">
        <w:trPr>
          <w:trHeight w:val="27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375E8B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北斗授时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功能改造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基站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数量</w:t>
            </w:r>
            <w:r w:rsidR="00CD00D1"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</w:t>
            </w:r>
            <w:proofErr w:type="gramStart"/>
            <w:r w:rsidR="00CD00D1"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个</w:t>
            </w:r>
            <w:proofErr w:type="gramEnd"/>
            <w:r w:rsidR="00CD00D1"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22926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2839</w:t>
            </w:r>
          </w:p>
        </w:tc>
      </w:tr>
      <w:tr w:rsidR="00CD00D1" w:rsidRPr="00CD00D1" w:rsidTr="00CD00D1">
        <w:trPr>
          <w:trHeight w:val="27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完工项目验收合格率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&gt;99%</w:t>
            </w:r>
          </w:p>
        </w:tc>
      </w:tr>
      <w:tr w:rsidR="00CD00D1" w:rsidRPr="00CD00D1" w:rsidTr="00CD00D1">
        <w:trPr>
          <w:trHeight w:val="27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资金使用合</w:t>
            </w:r>
            <w:proofErr w:type="gramStart"/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规</w:t>
            </w:r>
            <w:proofErr w:type="gramEnd"/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100%</w:t>
            </w:r>
          </w:p>
        </w:tc>
      </w:tr>
      <w:tr w:rsidR="00CD00D1" w:rsidRPr="00CD00D1" w:rsidTr="00CD00D1">
        <w:trPr>
          <w:trHeight w:val="27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按期完工率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&gt;95%</w:t>
            </w:r>
          </w:p>
        </w:tc>
      </w:tr>
      <w:tr w:rsidR="00CD00D1" w:rsidRPr="00CD00D1" w:rsidTr="00CD00D1">
        <w:trPr>
          <w:trHeight w:val="54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社会效益指标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E2054C" w:rsidP="00E2054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北斗系统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在通信基站授时系统中的应用进一步推广，改造基站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主用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北斗作为授时来源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E2054C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&gt;95%</w:t>
            </w:r>
          </w:p>
        </w:tc>
      </w:tr>
      <w:tr w:rsidR="00CD00D1" w:rsidRPr="00CD00D1" w:rsidTr="00CD00D1">
        <w:trPr>
          <w:trHeight w:val="540"/>
        </w:trPr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0D1" w:rsidRPr="00CD00D1" w:rsidRDefault="00CD00D1" w:rsidP="00CD00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服务对象满意度指标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未发生普服服务用户投诉、基站逼迁等问题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00D1" w:rsidRPr="00CD00D1" w:rsidRDefault="00CD00D1" w:rsidP="00CD00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D00D1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满意度≥90%</w:t>
            </w:r>
          </w:p>
        </w:tc>
      </w:tr>
    </w:tbl>
    <w:p w:rsidR="00F445F1" w:rsidRDefault="00F445F1"/>
    <w:sectPr w:rsidR="00F445F1" w:rsidSect="00CD00D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6ED" w:rsidRDefault="007E36ED" w:rsidP="00CD00D1">
      <w:r>
        <w:separator/>
      </w:r>
    </w:p>
  </w:endnote>
  <w:endnote w:type="continuationSeparator" w:id="0">
    <w:p w:rsidR="007E36ED" w:rsidRDefault="007E36ED" w:rsidP="00CD0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6ED" w:rsidRDefault="007E36ED" w:rsidP="00CD00D1">
      <w:r>
        <w:separator/>
      </w:r>
    </w:p>
  </w:footnote>
  <w:footnote w:type="continuationSeparator" w:id="0">
    <w:p w:rsidR="007E36ED" w:rsidRDefault="007E36ED" w:rsidP="00CD0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70"/>
    <w:rsid w:val="00025B72"/>
    <w:rsid w:val="00111A39"/>
    <w:rsid w:val="00111E27"/>
    <w:rsid w:val="00375E8B"/>
    <w:rsid w:val="00594459"/>
    <w:rsid w:val="006F5470"/>
    <w:rsid w:val="007E36ED"/>
    <w:rsid w:val="008A00B3"/>
    <w:rsid w:val="00AF21DE"/>
    <w:rsid w:val="00C22926"/>
    <w:rsid w:val="00CD00D1"/>
    <w:rsid w:val="00CE50D1"/>
    <w:rsid w:val="00D72215"/>
    <w:rsid w:val="00E2054C"/>
    <w:rsid w:val="00EA3470"/>
    <w:rsid w:val="00F4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0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00D1"/>
    <w:rPr>
      <w:kern w:val="2"/>
      <w:sz w:val="18"/>
      <w:szCs w:val="18"/>
    </w:rPr>
  </w:style>
  <w:style w:type="paragraph" w:styleId="a4">
    <w:name w:val="footer"/>
    <w:basedOn w:val="a"/>
    <w:link w:val="Char0"/>
    <w:rsid w:val="00CD0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00D1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D00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D00D1"/>
    <w:rPr>
      <w:kern w:val="2"/>
      <w:sz w:val="18"/>
      <w:szCs w:val="18"/>
    </w:rPr>
  </w:style>
  <w:style w:type="paragraph" w:styleId="a4">
    <w:name w:val="footer"/>
    <w:basedOn w:val="a"/>
    <w:link w:val="Char0"/>
    <w:rsid w:val="00CD00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D00D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张凤</dc:creator>
  <cp:keywords/>
  <dc:description/>
  <cp:lastModifiedBy>王方琼</cp:lastModifiedBy>
  <cp:revision>12</cp:revision>
  <cp:lastPrinted>2021-06-24T03:36:00Z</cp:lastPrinted>
  <dcterms:created xsi:type="dcterms:W3CDTF">2021-06-22T09:07:00Z</dcterms:created>
  <dcterms:modified xsi:type="dcterms:W3CDTF">2021-06-24T07:15:00Z</dcterms:modified>
</cp:coreProperties>
</file>